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753" w:rsidRDefault="00D20753" w:rsidP="009F31E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Почему важно </w:t>
      </w:r>
      <w:r w:rsidR="003E2D7E">
        <w:rPr>
          <w:b/>
          <w:sz w:val="28"/>
          <w:szCs w:val="28"/>
          <w:lang w:val="ru-RU"/>
        </w:rPr>
        <w:t>пройти диспансеризацию</w:t>
      </w:r>
    </w:p>
    <w:p w:rsidR="00D20753" w:rsidRPr="00852E28" w:rsidRDefault="00D20753" w:rsidP="00C47E1A">
      <w:pPr>
        <w:pStyle w:val="a4"/>
        <w:spacing w:after="0"/>
        <w:ind w:firstLine="708"/>
        <w:jc w:val="both"/>
        <w:rPr>
          <w:color w:val="000000"/>
          <w:sz w:val="28"/>
          <w:szCs w:val="28"/>
        </w:rPr>
      </w:pPr>
      <w:r w:rsidRPr="00852E28">
        <w:rPr>
          <w:color w:val="000000"/>
          <w:sz w:val="28"/>
          <w:szCs w:val="28"/>
        </w:rPr>
        <w:t xml:space="preserve">Регулярное прохождение диспансеризации </w:t>
      </w:r>
      <w:r w:rsidR="003E2D7E" w:rsidRPr="00852E28">
        <w:rPr>
          <w:color w:val="000000"/>
          <w:sz w:val="28"/>
          <w:szCs w:val="28"/>
        </w:rPr>
        <w:t>позволит в</w:t>
      </w:r>
      <w:r w:rsidRPr="00852E28">
        <w:rPr>
          <w:color w:val="000000"/>
          <w:sz w:val="28"/>
          <w:szCs w:val="28"/>
        </w:rPr>
        <w:t xml:space="preserve"> значительной степени уменьшить вероятность развития наиболее опасных заболеваний, являющихся основной причиной инвалидности и смертности населения нашей страны или выявить заболевания на ранней стадии развития, когда их лечение наиболее эффективно.</w:t>
      </w:r>
    </w:p>
    <w:p w:rsidR="00D20753" w:rsidRPr="009F31E8" w:rsidRDefault="00D20753" w:rsidP="00C47E1A">
      <w:pPr>
        <w:pStyle w:val="a4"/>
        <w:spacing w:after="0"/>
        <w:jc w:val="both"/>
        <w:rPr>
          <w:b/>
          <w:color w:val="000000"/>
          <w:sz w:val="28"/>
          <w:szCs w:val="28"/>
        </w:rPr>
      </w:pPr>
      <w:r w:rsidRPr="009F31E8">
        <w:rPr>
          <w:rStyle w:val="a3"/>
          <w:rFonts w:ascii="Times New Roman" w:hAnsi="Times New Roman"/>
          <w:b/>
          <w:color w:val="000000"/>
          <w:sz w:val="28"/>
          <w:szCs w:val="28"/>
        </w:rPr>
        <w:t>Что такое диспансеризация?</w:t>
      </w:r>
    </w:p>
    <w:p w:rsidR="00D20753" w:rsidRPr="00852E28" w:rsidRDefault="00D20753" w:rsidP="003E2D7E">
      <w:pPr>
        <w:pStyle w:val="a4"/>
        <w:spacing w:after="0"/>
        <w:ind w:left="-142" w:firstLine="708"/>
        <w:jc w:val="both"/>
        <w:rPr>
          <w:color w:val="000000"/>
          <w:sz w:val="28"/>
          <w:szCs w:val="28"/>
        </w:rPr>
      </w:pPr>
      <w:r w:rsidRPr="00852E28">
        <w:rPr>
          <w:color w:val="000000"/>
          <w:sz w:val="28"/>
          <w:szCs w:val="28"/>
        </w:rPr>
        <w:t xml:space="preserve">Диспансеризация – это регулярное медицинское </w:t>
      </w:r>
      <w:r w:rsidR="003E2D7E" w:rsidRPr="00852E28">
        <w:rPr>
          <w:color w:val="000000"/>
          <w:sz w:val="28"/>
          <w:szCs w:val="28"/>
        </w:rPr>
        <w:t>обследование населения</w:t>
      </w:r>
      <w:r w:rsidRPr="00852E28">
        <w:rPr>
          <w:color w:val="000000"/>
          <w:sz w:val="28"/>
          <w:szCs w:val="28"/>
        </w:rPr>
        <w:t>, которое проводится для раннего выявления и своевременного лечения различных заболеваний.</w:t>
      </w:r>
    </w:p>
    <w:p w:rsidR="00D20753" w:rsidRPr="009F31E8" w:rsidRDefault="00D20753" w:rsidP="00C47E1A">
      <w:pPr>
        <w:pStyle w:val="a4"/>
        <w:spacing w:after="0"/>
        <w:jc w:val="both"/>
        <w:rPr>
          <w:b/>
          <w:color w:val="000000"/>
          <w:sz w:val="28"/>
          <w:szCs w:val="28"/>
        </w:rPr>
      </w:pPr>
      <w:r w:rsidRPr="009F31E8">
        <w:rPr>
          <w:rStyle w:val="a3"/>
          <w:rFonts w:ascii="Times New Roman" w:hAnsi="Times New Roman"/>
          <w:b/>
          <w:color w:val="000000"/>
          <w:sz w:val="28"/>
          <w:szCs w:val="28"/>
        </w:rPr>
        <w:t>Основные цели диспансеризации</w:t>
      </w:r>
      <w:r>
        <w:rPr>
          <w:rStyle w:val="a3"/>
          <w:rFonts w:ascii="Times New Roman" w:hAnsi="Times New Roman"/>
          <w:b/>
          <w:color w:val="000000"/>
          <w:sz w:val="28"/>
          <w:szCs w:val="28"/>
        </w:rPr>
        <w:t>:</w:t>
      </w:r>
    </w:p>
    <w:p w:rsidR="00D20753" w:rsidRPr="00852E28" w:rsidRDefault="00D20753" w:rsidP="00C47E1A">
      <w:pPr>
        <w:pStyle w:val="a4"/>
        <w:spacing w:after="0"/>
        <w:ind w:firstLine="708"/>
        <w:jc w:val="both"/>
        <w:rPr>
          <w:color w:val="000000"/>
          <w:sz w:val="28"/>
          <w:szCs w:val="28"/>
        </w:rPr>
      </w:pPr>
      <w:r w:rsidRPr="00852E28">
        <w:rPr>
          <w:color w:val="000000"/>
          <w:sz w:val="28"/>
          <w:szCs w:val="28"/>
        </w:rPr>
        <w:t>Раннее выявление хронических неинфекционных заболеваний,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к которым относятся: болезни системы кровообращения и в первую очередь ишемическая болезнь; сердца и цереброваскулярные заболевания; злокачественные новообразования; сахарный диабет; хронические болезни легких. Указанные болезни обуславливают более 75 % всей смертности населения нашей страны.</w:t>
      </w:r>
    </w:p>
    <w:p w:rsidR="00D20753" w:rsidRPr="00852E28" w:rsidRDefault="00D20753" w:rsidP="00C47E1A">
      <w:pPr>
        <w:pStyle w:val="a4"/>
        <w:spacing w:after="0"/>
        <w:ind w:firstLine="708"/>
        <w:jc w:val="both"/>
        <w:rPr>
          <w:color w:val="000000"/>
          <w:sz w:val="28"/>
          <w:szCs w:val="28"/>
        </w:rPr>
      </w:pPr>
      <w:r w:rsidRPr="00852E28">
        <w:rPr>
          <w:color w:val="000000"/>
          <w:sz w:val="28"/>
          <w:szCs w:val="28"/>
        </w:rPr>
        <w:t>Кроме того, диспансеризация направлена на выявление и коррекцию основных факторов риска развития указанных заболеваний, к которым относятся:</w:t>
      </w:r>
    </w:p>
    <w:p w:rsidR="00D20753" w:rsidRPr="00852E28" w:rsidRDefault="00D20753" w:rsidP="00C47E1A">
      <w:pPr>
        <w:pStyle w:val="a4"/>
        <w:spacing w:after="0"/>
        <w:jc w:val="both"/>
        <w:rPr>
          <w:color w:val="000000"/>
          <w:sz w:val="28"/>
          <w:szCs w:val="28"/>
        </w:rPr>
      </w:pPr>
      <w:r w:rsidRPr="00852E28">
        <w:rPr>
          <w:color w:val="000000"/>
          <w:sz w:val="28"/>
          <w:szCs w:val="28"/>
        </w:rPr>
        <w:t>• повышенный уровень артериального давления;</w:t>
      </w:r>
    </w:p>
    <w:p w:rsidR="00D20753" w:rsidRPr="00852E28" w:rsidRDefault="00D20753" w:rsidP="00C47E1A">
      <w:pPr>
        <w:pStyle w:val="a4"/>
        <w:spacing w:after="0"/>
        <w:jc w:val="both"/>
        <w:rPr>
          <w:color w:val="000000"/>
          <w:sz w:val="28"/>
          <w:szCs w:val="28"/>
        </w:rPr>
      </w:pPr>
      <w:r w:rsidRPr="00852E28">
        <w:rPr>
          <w:color w:val="000000"/>
          <w:sz w:val="28"/>
          <w:szCs w:val="28"/>
        </w:rPr>
        <w:t>• повышенный уровень холестерина в крови;</w:t>
      </w:r>
    </w:p>
    <w:p w:rsidR="00D20753" w:rsidRPr="00852E28" w:rsidRDefault="00D20753" w:rsidP="00C47E1A">
      <w:pPr>
        <w:pStyle w:val="a4"/>
        <w:spacing w:after="0"/>
        <w:jc w:val="both"/>
        <w:rPr>
          <w:color w:val="000000"/>
          <w:sz w:val="28"/>
          <w:szCs w:val="28"/>
        </w:rPr>
      </w:pPr>
      <w:r w:rsidRPr="00852E28">
        <w:rPr>
          <w:color w:val="000000"/>
          <w:sz w:val="28"/>
          <w:szCs w:val="28"/>
        </w:rPr>
        <w:t>• повышенный уровень глюкозы в крови;</w:t>
      </w:r>
    </w:p>
    <w:p w:rsidR="00D20753" w:rsidRPr="00852E28" w:rsidRDefault="00D20753" w:rsidP="00C47E1A">
      <w:pPr>
        <w:pStyle w:val="a4"/>
        <w:spacing w:after="0"/>
        <w:jc w:val="both"/>
        <w:rPr>
          <w:color w:val="000000"/>
          <w:sz w:val="28"/>
          <w:szCs w:val="28"/>
        </w:rPr>
      </w:pPr>
      <w:r w:rsidRPr="00852E28">
        <w:rPr>
          <w:color w:val="000000"/>
          <w:sz w:val="28"/>
          <w:szCs w:val="28"/>
        </w:rPr>
        <w:t>• курение табака;</w:t>
      </w:r>
    </w:p>
    <w:p w:rsidR="00D20753" w:rsidRPr="00852E28" w:rsidRDefault="00D20753" w:rsidP="00C47E1A">
      <w:pPr>
        <w:pStyle w:val="a4"/>
        <w:spacing w:after="0"/>
        <w:jc w:val="both"/>
        <w:rPr>
          <w:color w:val="000000"/>
          <w:sz w:val="28"/>
          <w:szCs w:val="28"/>
        </w:rPr>
      </w:pPr>
      <w:r w:rsidRPr="00852E28">
        <w:rPr>
          <w:color w:val="000000"/>
          <w:sz w:val="28"/>
          <w:szCs w:val="28"/>
        </w:rPr>
        <w:t>• пагубное потребление алкоголя;</w:t>
      </w:r>
    </w:p>
    <w:p w:rsidR="00D20753" w:rsidRPr="00852E28" w:rsidRDefault="00D20753" w:rsidP="00C47E1A">
      <w:pPr>
        <w:pStyle w:val="a4"/>
        <w:spacing w:after="0"/>
        <w:jc w:val="both"/>
        <w:rPr>
          <w:color w:val="000000"/>
          <w:sz w:val="28"/>
          <w:szCs w:val="28"/>
        </w:rPr>
      </w:pPr>
      <w:r w:rsidRPr="00852E28">
        <w:rPr>
          <w:color w:val="000000"/>
          <w:sz w:val="28"/>
          <w:szCs w:val="28"/>
        </w:rPr>
        <w:t>• нерациональное питание;</w:t>
      </w:r>
    </w:p>
    <w:p w:rsidR="00D20753" w:rsidRPr="00852E28" w:rsidRDefault="00D20753" w:rsidP="00C47E1A">
      <w:pPr>
        <w:pStyle w:val="a4"/>
        <w:spacing w:after="0"/>
        <w:jc w:val="both"/>
        <w:rPr>
          <w:color w:val="000000"/>
          <w:sz w:val="28"/>
          <w:szCs w:val="28"/>
        </w:rPr>
      </w:pPr>
      <w:r w:rsidRPr="00852E28">
        <w:rPr>
          <w:color w:val="000000"/>
          <w:sz w:val="28"/>
          <w:szCs w:val="28"/>
        </w:rPr>
        <w:t>• низкая физическая активность;</w:t>
      </w:r>
    </w:p>
    <w:p w:rsidR="00D20753" w:rsidRPr="00852E28" w:rsidRDefault="00D20753" w:rsidP="00C47E1A">
      <w:pPr>
        <w:pStyle w:val="a4"/>
        <w:spacing w:after="0"/>
        <w:jc w:val="both"/>
        <w:rPr>
          <w:color w:val="000000"/>
          <w:sz w:val="28"/>
          <w:szCs w:val="28"/>
        </w:rPr>
      </w:pPr>
      <w:r w:rsidRPr="00852E28">
        <w:rPr>
          <w:color w:val="000000"/>
          <w:sz w:val="28"/>
          <w:szCs w:val="28"/>
        </w:rPr>
        <w:t>• избыточная масса тела или ожирение.</w:t>
      </w:r>
    </w:p>
    <w:p w:rsidR="00D20753" w:rsidRDefault="00D20753" w:rsidP="00C47E1A">
      <w:pPr>
        <w:pStyle w:val="a4"/>
        <w:spacing w:after="0"/>
        <w:jc w:val="both"/>
        <w:rPr>
          <w:rStyle w:val="a3"/>
          <w:rFonts w:ascii="Times New Roman" w:hAnsi="Times New Roman"/>
          <w:b/>
          <w:color w:val="000000"/>
          <w:sz w:val="28"/>
          <w:szCs w:val="28"/>
        </w:rPr>
      </w:pPr>
    </w:p>
    <w:p w:rsidR="00D20753" w:rsidRPr="009F31E8" w:rsidRDefault="00D20753" w:rsidP="00C47E1A">
      <w:pPr>
        <w:pStyle w:val="a4"/>
        <w:spacing w:after="0"/>
        <w:jc w:val="both"/>
        <w:rPr>
          <w:b/>
          <w:color w:val="000000"/>
          <w:sz w:val="28"/>
          <w:szCs w:val="28"/>
        </w:rPr>
      </w:pPr>
      <w:r w:rsidRPr="009F31E8">
        <w:rPr>
          <w:rStyle w:val="a3"/>
          <w:rFonts w:ascii="Times New Roman" w:hAnsi="Times New Roman"/>
          <w:b/>
          <w:color w:val="000000"/>
          <w:sz w:val="28"/>
          <w:szCs w:val="28"/>
        </w:rPr>
        <w:t>Как часто проводится диспансеризация?</w:t>
      </w:r>
    </w:p>
    <w:p w:rsidR="00D20753" w:rsidRDefault="00D20753" w:rsidP="00C47E1A">
      <w:pPr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 w:rsidRPr="00F90BB2">
        <w:rPr>
          <w:color w:val="000000"/>
          <w:sz w:val="28"/>
          <w:szCs w:val="28"/>
          <w:lang w:val="ru-RU"/>
        </w:rPr>
        <w:t>Диспансеризация взрослого населения проводится 1 раз в 3 года. Первая диспансеризация проводится гражданину в 21</w:t>
      </w:r>
      <w:r w:rsidR="00A919C1">
        <w:rPr>
          <w:color w:val="000000"/>
          <w:sz w:val="28"/>
          <w:szCs w:val="28"/>
          <w:lang w:val="ru-RU"/>
        </w:rPr>
        <w:t xml:space="preserve"> </w:t>
      </w:r>
      <w:r w:rsidRPr="00F90BB2">
        <w:rPr>
          <w:color w:val="000000"/>
          <w:sz w:val="28"/>
          <w:szCs w:val="28"/>
          <w:lang w:val="ru-RU"/>
        </w:rPr>
        <w:t xml:space="preserve">год, последующие – с трехлетним интервалом на протяжении всей жизни. </w:t>
      </w:r>
      <w:r w:rsidRPr="00EA0A79">
        <w:rPr>
          <w:color w:val="000000"/>
          <w:sz w:val="28"/>
          <w:szCs w:val="28"/>
          <w:lang w:val="ru-RU"/>
        </w:rPr>
        <w:t>Инвалиды и ветераны Великой Отечественной войны, супруги погибших (умерших) инвалидов и участников ВОВ независимо от возраста проходят диспансеризацию ежегодно.</w:t>
      </w:r>
      <w:r w:rsidRPr="00EA0A79">
        <w:rPr>
          <w:sz w:val="28"/>
          <w:szCs w:val="28"/>
          <w:lang w:val="ru-RU"/>
        </w:rPr>
        <w:t xml:space="preserve"> </w:t>
      </w:r>
    </w:p>
    <w:p w:rsidR="00D20753" w:rsidRPr="009F31E8" w:rsidRDefault="00D20753" w:rsidP="00C47E1A">
      <w:pPr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 w:rsidRPr="009F31E8">
        <w:rPr>
          <w:sz w:val="28"/>
          <w:szCs w:val="28"/>
          <w:lang w:val="ru-RU"/>
        </w:rPr>
        <w:t>Кроме того, с 2018 года 1 раз в 2 года проводится маммография для женщин в возрасте от 51 года до 69 лет и исследования кала на скрытую кровь для граждан</w:t>
      </w:r>
      <w:r>
        <w:rPr>
          <w:sz w:val="28"/>
          <w:szCs w:val="28"/>
          <w:lang w:val="ru-RU"/>
        </w:rPr>
        <w:t xml:space="preserve"> (мужчины и женщины)</w:t>
      </w:r>
      <w:r w:rsidRPr="009F31E8">
        <w:rPr>
          <w:sz w:val="28"/>
          <w:szCs w:val="28"/>
          <w:lang w:val="ru-RU"/>
        </w:rPr>
        <w:t xml:space="preserve"> в возрасте от 49 до 73 лет.</w:t>
      </w:r>
    </w:p>
    <w:p w:rsidR="00D20753" w:rsidRPr="009F31E8" w:rsidRDefault="00D20753" w:rsidP="00C47E1A">
      <w:pPr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9F31E8">
        <w:rPr>
          <w:sz w:val="28"/>
          <w:szCs w:val="28"/>
          <w:lang w:val="ru-RU"/>
        </w:rPr>
        <w:t>одом прохождения диспансеризации считается календарный год, в котором гражданин достигает соответствующего возраста.</w:t>
      </w:r>
    </w:p>
    <w:p w:rsidR="00D20753" w:rsidRPr="009F31E8" w:rsidRDefault="00D20753" w:rsidP="00C47E1A">
      <w:pPr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 w:rsidRPr="009F31E8">
        <w:rPr>
          <w:sz w:val="28"/>
          <w:szCs w:val="28"/>
          <w:lang w:val="ru-RU"/>
        </w:rPr>
        <w:t xml:space="preserve">Диспансеризация 2018 года предполагает прохождение необходимых медицинских процедур лицами, которые родились в: </w:t>
      </w:r>
      <w:r w:rsidRPr="009F31E8">
        <w:rPr>
          <w:b/>
          <w:bCs/>
          <w:sz w:val="28"/>
          <w:szCs w:val="28"/>
          <w:lang w:val="ru-RU"/>
        </w:rPr>
        <w:t xml:space="preserve">1997, 1994, 1991, 1988, </w:t>
      </w:r>
      <w:r w:rsidRPr="009F31E8">
        <w:rPr>
          <w:b/>
          <w:bCs/>
          <w:sz w:val="28"/>
          <w:szCs w:val="28"/>
          <w:lang w:val="ru-RU"/>
        </w:rPr>
        <w:lastRenderedPageBreak/>
        <w:t xml:space="preserve">1985, 1982, 1979, 1976, 1973, 1970, 1967, 1964, 1961, 1958, 1955, 1952, 1949, 1946, 1943, 1940, 1937, 1934, 1931, 1928, 1925, 1922, 1919 годах. </w:t>
      </w:r>
    </w:p>
    <w:p w:rsidR="00D20753" w:rsidRPr="009F31E8" w:rsidRDefault="00D20753" w:rsidP="00C47E1A">
      <w:pPr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 w:rsidRPr="009F31E8">
        <w:rPr>
          <w:sz w:val="28"/>
          <w:szCs w:val="28"/>
          <w:lang w:val="ru-RU"/>
        </w:rPr>
        <w:t>Все обследования проводятся бесплатно и на добровольной основе.</w:t>
      </w:r>
    </w:p>
    <w:p w:rsidR="00D20753" w:rsidRPr="009F31E8" w:rsidRDefault="00D20753" w:rsidP="00C47E1A">
      <w:pPr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 w:rsidRPr="009F31E8">
        <w:rPr>
          <w:sz w:val="28"/>
          <w:szCs w:val="28"/>
          <w:lang w:val="ru-RU"/>
        </w:rPr>
        <w:t xml:space="preserve">Не удивляйтесь, если приглашение на диспансеризацию вы получите в виде sms – сообщения от сотрудников страховой медицинской организации, полис ОМС которой вы имеете на руках. </w:t>
      </w:r>
    </w:p>
    <w:p w:rsidR="00D20753" w:rsidRPr="009F31E8" w:rsidRDefault="00D20753" w:rsidP="00C47E1A">
      <w:pPr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 w:rsidRPr="009F31E8">
        <w:rPr>
          <w:sz w:val="28"/>
          <w:szCs w:val="28"/>
          <w:lang w:val="ru-RU"/>
        </w:rPr>
        <w:t xml:space="preserve">Сотрудники страховых медицинских организаций активно будут напоминать каждому гражданину о необходимости прохождения диспансеризации в соответствии с его возрастом и графиком работы медицинской организации, а также напомнят, если пациент был направлен на второй этап диспансеризации и по каким – то причинам его не прошел. </w:t>
      </w:r>
    </w:p>
    <w:p w:rsidR="00D20753" w:rsidRPr="009F31E8" w:rsidRDefault="00D20753" w:rsidP="00C47E1A">
      <w:pPr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 w:rsidRPr="009F31E8">
        <w:rPr>
          <w:sz w:val="28"/>
          <w:szCs w:val="28"/>
          <w:lang w:val="ru-RU"/>
        </w:rPr>
        <w:t>Перед тем как пройти обследование пациент должен заполнить специальную анкету, в которой нужно указать свои личные данные, информацию о состоянии здоровья, наличии хронических заболеваний, вредных привычек, а также описать особенности образа жизни.</w:t>
      </w:r>
    </w:p>
    <w:p w:rsidR="00D20753" w:rsidRPr="009F31E8" w:rsidRDefault="00D20753" w:rsidP="00C47E1A">
      <w:pPr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 w:rsidRPr="009F31E8">
        <w:rPr>
          <w:sz w:val="28"/>
          <w:szCs w:val="28"/>
          <w:lang w:val="ru-RU"/>
        </w:rPr>
        <w:t>На основе анкетных данных врач определит, какие обследования необходимо пройти в каждом конкретном случае и выпишет соответствующие направления.</w:t>
      </w:r>
    </w:p>
    <w:p w:rsidR="00D20753" w:rsidRPr="009F31E8" w:rsidRDefault="00D20753" w:rsidP="00C47E1A">
      <w:pPr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 w:rsidRPr="009F31E8">
        <w:rPr>
          <w:sz w:val="28"/>
          <w:szCs w:val="28"/>
          <w:lang w:val="ru-RU"/>
        </w:rPr>
        <w:t>Перечень медицинских процедур, которые нужно пройти во время диспансеризации, определяется тем, к какой возрастной категории относится пациент.</w:t>
      </w:r>
    </w:p>
    <w:p w:rsidR="00D20753" w:rsidRPr="009F31E8" w:rsidRDefault="00D20753" w:rsidP="00C47E1A">
      <w:pPr>
        <w:pStyle w:val="a4"/>
        <w:spacing w:after="0"/>
        <w:jc w:val="both"/>
        <w:rPr>
          <w:b/>
          <w:color w:val="000000"/>
          <w:sz w:val="28"/>
          <w:szCs w:val="28"/>
        </w:rPr>
      </w:pPr>
      <w:r w:rsidRPr="009F31E8">
        <w:rPr>
          <w:rStyle w:val="a3"/>
          <w:rFonts w:ascii="Times New Roman" w:hAnsi="Times New Roman"/>
          <w:b/>
          <w:color w:val="000000"/>
          <w:sz w:val="28"/>
          <w:szCs w:val="28"/>
        </w:rPr>
        <w:t>Где пройти диспансеризацию</w:t>
      </w:r>
    </w:p>
    <w:p w:rsidR="00D20753" w:rsidRPr="00852E28" w:rsidRDefault="00D20753" w:rsidP="00C47E1A">
      <w:pPr>
        <w:pStyle w:val="a4"/>
        <w:spacing w:after="0"/>
        <w:ind w:firstLine="708"/>
        <w:jc w:val="both"/>
        <w:rPr>
          <w:color w:val="000000"/>
          <w:sz w:val="28"/>
          <w:szCs w:val="28"/>
        </w:rPr>
      </w:pPr>
      <w:r w:rsidRPr="00852E28">
        <w:rPr>
          <w:color w:val="000000"/>
          <w:sz w:val="28"/>
          <w:szCs w:val="28"/>
        </w:rPr>
        <w:t>Граждане проходят диспансеризацию в медицинско</w:t>
      </w:r>
      <w:r>
        <w:rPr>
          <w:color w:val="000000"/>
          <w:sz w:val="28"/>
          <w:szCs w:val="28"/>
        </w:rPr>
        <w:t>й</w:t>
      </w:r>
      <w:r w:rsidRPr="00852E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организации </w:t>
      </w:r>
      <w:r w:rsidRPr="00852E28">
        <w:rPr>
          <w:color w:val="000000"/>
          <w:sz w:val="28"/>
          <w:szCs w:val="28"/>
        </w:rPr>
        <w:t xml:space="preserve">по месту жительства, работы, учебы или выбору гражданина, в которой они получают первичную медико-санитарную помощь (в поликлинике, </w:t>
      </w:r>
      <w:r w:rsidR="003E2D7E" w:rsidRPr="00852E28">
        <w:rPr>
          <w:color w:val="000000"/>
          <w:sz w:val="28"/>
          <w:szCs w:val="28"/>
        </w:rPr>
        <w:t>в офисе</w:t>
      </w:r>
      <w:r w:rsidRPr="00852E28">
        <w:rPr>
          <w:color w:val="000000"/>
          <w:sz w:val="28"/>
          <w:szCs w:val="28"/>
        </w:rPr>
        <w:t xml:space="preserve"> общей врачебной практики (семейной медицины), во врачебной амбулатории</w:t>
      </w:r>
      <w:r>
        <w:rPr>
          <w:color w:val="000000"/>
          <w:sz w:val="28"/>
          <w:szCs w:val="28"/>
        </w:rPr>
        <w:t xml:space="preserve"> </w:t>
      </w:r>
      <w:r w:rsidRPr="00852E28">
        <w:rPr>
          <w:color w:val="000000"/>
          <w:sz w:val="28"/>
          <w:szCs w:val="28"/>
        </w:rPr>
        <w:t>и др.).</w:t>
      </w:r>
    </w:p>
    <w:p w:rsidR="00D20753" w:rsidRPr="009F31E8" w:rsidRDefault="00D20753" w:rsidP="00C47E1A">
      <w:pPr>
        <w:pStyle w:val="a4"/>
        <w:spacing w:after="0"/>
        <w:jc w:val="both"/>
        <w:rPr>
          <w:b/>
          <w:color w:val="000000"/>
          <w:sz w:val="28"/>
          <w:szCs w:val="28"/>
        </w:rPr>
      </w:pPr>
      <w:r w:rsidRPr="009F31E8">
        <w:rPr>
          <w:rStyle w:val="a3"/>
          <w:rFonts w:ascii="Times New Roman" w:hAnsi="Times New Roman"/>
          <w:b/>
          <w:color w:val="000000"/>
          <w:sz w:val="28"/>
          <w:szCs w:val="28"/>
        </w:rPr>
        <w:t>Какие документы должен принести с собой пациент?</w:t>
      </w:r>
    </w:p>
    <w:p w:rsidR="00D20753" w:rsidRPr="00852E28" w:rsidRDefault="00D20753" w:rsidP="00C47E1A">
      <w:pPr>
        <w:pStyle w:val="a4"/>
        <w:spacing w:after="0"/>
        <w:ind w:firstLine="708"/>
        <w:jc w:val="both"/>
        <w:rPr>
          <w:color w:val="000000"/>
          <w:sz w:val="28"/>
          <w:szCs w:val="28"/>
        </w:rPr>
      </w:pPr>
      <w:r w:rsidRPr="00852E28">
        <w:rPr>
          <w:color w:val="000000"/>
          <w:sz w:val="28"/>
          <w:szCs w:val="28"/>
        </w:rPr>
        <w:t xml:space="preserve">Каждому гражданину, направляющемуся на диспансеризацию, необходимо иметь паспорт </w:t>
      </w:r>
      <w:r w:rsidR="003E2D7E" w:rsidRPr="00852E28">
        <w:rPr>
          <w:color w:val="000000"/>
          <w:sz w:val="28"/>
          <w:szCs w:val="28"/>
        </w:rPr>
        <w:t>и полис</w:t>
      </w:r>
      <w:r w:rsidRPr="00852E28">
        <w:rPr>
          <w:color w:val="000000"/>
          <w:sz w:val="28"/>
          <w:szCs w:val="28"/>
        </w:rPr>
        <w:t xml:space="preserve"> ОМС.</w:t>
      </w:r>
    </w:p>
    <w:p w:rsidR="00D20753" w:rsidRPr="008800F0" w:rsidRDefault="00D20753" w:rsidP="00C47E1A">
      <w:pPr>
        <w:pStyle w:val="a4"/>
        <w:spacing w:after="0"/>
        <w:jc w:val="both"/>
        <w:rPr>
          <w:b/>
          <w:color w:val="000000"/>
          <w:sz w:val="28"/>
          <w:szCs w:val="28"/>
        </w:rPr>
      </w:pPr>
      <w:r w:rsidRPr="008800F0">
        <w:rPr>
          <w:rStyle w:val="a3"/>
          <w:rFonts w:ascii="Times New Roman" w:hAnsi="Times New Roman"/>
          <w:b/>
          <w:color w:val="000000"/>
          <w:sz w:val="28"/>
          <w:szCs w:val="28"/>
        </w:rPr>
        <w:t>Как пройти диспансеризацию работающему человеку?</w:t>
      </w:r>
    </w:p>
    <w:p w:rsidR="00D20753" w:rsidRPr="00852E28" w:rsidRDefault="003E2D7E" w:rsidP="00C47E1A">
      <w:pPr>
        <w:pStyle w:val="a4"/>
        <w:spacing w:after="0"/>
        <w:ind w:firstLine="708"/>
        <w:jc w:val="both"/>
        <w:rPr>
          <w:color w:val="000000"/>
          <w:sz w:val="28"/>
          <w:szCs w:val="28"/>
        </w:rPr>
      </w:pPr>
      <w:r w:rsidRPr="00852E28">
        <w:rPr>
          <w:color w:val="000000"/>
          <w:sz w:val="28"/>
          <w:szCs w:val="28"/>
        </w:rPr>
        <w:t>Согласно</w:t>
      </w:r>
      <w:r>
        <w:rPr>
          <w:color w:val="000000"/>
          <w:sz w:val="28"/>
          <w:szCs w:val="28"/>
        </w:rPr>
        <w:t xml:space="preserve"> </w:t>
      </w:r>
      <w:r w:rsidRPr="00852E28">
        <w:rPr>
          <w:color w:val="000000"/>
          <w:sz w:val="28"/>
          <w:szCs w:val="28"/>
        </w:rPr>
        <w:t>статьи</w:t>
      </w:r>
      <w:r w:rsidR="00D20753" w:rsidRPr="00852E28">
        <w:rPr>
          <w:color w:val="000000"/>
          <w:sz w:val="28"/>
          <w:szCs w:val="28"/>
        </w:rPr>
        <w:t xml:space="preserve"> 24 Федерального закона Российской Федерации от 21 ноября </w:t>
      </w:r>
      <w:smartTag w:uri="urn:schemas-microsoft-com:office:smarttags" w:element="metricconverter">
        <w:smartTagPr>
          <w:attr w:name="ProductID" w:val="2011 г"/>
        </w:smartTagPr>
        <w:r w:rsidR="00D20753" w:rsidRPr="00852E28">
          <w:rPr>
            <w:color w:val="000000"/>
            <w:sz w:val="28"/>
            <w:szCs w:val="28"/>
          </w:rPr>
          <w:t>2011 г</w:t>
        </w:r>
      </w:smartTag>
      <w:r w:rsidR="00D20753" w:rsidRPr="00852E28">
        <w:rPr>
          <w:color w:val="000000"/>
          <w:sz w:val="28"/>
          <w:szCs w:val="28"/>
        </w:rPr>
        <w:t>. № 323-ФЗ "Об основах охраны здоровья граждан в Российской Федерации"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:rsidR="00D20753" w:rsidRDefault="00D20753" w:rsidP="00C47E1A">
      <w:pPr>
        <w:pStyle w:val="a4"/>
        <w:spacing w:after="0"/>
        <w:jc w:val="both"/>
        <w:rPr>
          <w:rStyle w:val="a3"/>
          <w:rFonts w:ascii="Times New Roman" w:hAnsi="Times New Roman"/>
          <w:b/>
          <w:color w:val="000000"/>
          <w:sz w:val="28"/>
          <w:szCs w:val="28"/>
        </w:rPr>
      </w:pPr>
      <w:r w:rsidRPr="008800F0">
        <w:rPr>
          <w:rStyle w:val="a3"/>
          <w:rFonts w:ascii="Times New Roman" w:hAnsi="Times New Roman"/>
          <w:b/>
          <w:color w:val="000000"/>
          <w:sz w:val="28"/>
          <w:szCs w:val="28"/>
        </w:rPr>
        <w:t>Какая подготовка нужна для прохождения диспансеризации:</w:t>
      </w:r>
    </w:p>
    <w:p w:rsidR="00D20753" w:rsidRPr="008800F0" w:rsidRDefault="00D20753" w:rsidP="00C47E1A">
      <w:pPr>
        <w:ind w:firstLine="708"/>
        <w:jc w:val="both"/>
        <w:rPr>
          <w:sz w:val="28"/>
          <w:szCs w:val="28"/>
          <w:lang w:val="ru-RU"/>
        </w:rPr>
      </w:pPr>
      <w:r w:rsidRPr="008800F0">
        <w:rPr>
          <w:sz w:val="28"/>
          <w:szCs w:val="28"/>
          <w:lang w:val="ru-RU"/>
        </w:rPr>
        <w:t>Диспансеризация осуществляется в два этапа.</w:t>
      </w:r>
    </w:p>
    <w:p w:rsidR="00D20753" w:rsidRDefault="00D20753" w:rsidP="00C47E1A">
      <w:pPr>
        <w:pStyle w:val="a4"/>
        <w:spacing w:after="0"/>
        <w:jc w:val="both"/>
        <w:rPr>
          <w:rStyle w:val="a3"/>
          <w:rFonts w:ascii="Times New Roman" w:hAnsi="Times New Roman"/>
          <w:b/>
          <w:color w:val="000000"/>
          <w:sz w:val="28"/>
          <w:szCs w:val="28"/>
        </w:rPr>
      </w:pPr>
      <w:r w:rsidRPr="008800F0">
        <w:rPr>
          <w:sz w:val="28"/>
          <w:szCs w:val="28"/>
        </w:rPr>
        <w:t xml:space="preserve">        На первом этапе будет проведена общая оценка состояния здоровья каждого гражданина. Все смогут пройти тестирование для выявления признаков хронических неинфекционных заболеваний, факторов риска их развития, а также определения медицинских показаний к выполнению дополнительных обследований и осмотров врачами</w:t>
      </w:r>
      <w:r>
        <w:rPr>
          <w:sz w:val="28"/>
          <w:szCs w:val="28"/>
        </w:rPr>
        <w:t xml:space="preserve"> –</w:t>
      </w:r>
      <w:r w:rsidRPr="008800F0">
        <w:rPr>
          <w:sz w:val="28"/>
          <w:szCs w:val="28"/>
        </w:rPr>
        <w:t xml:space="preserve"> специалистами</w:t>
      </w:r>
      <w:r>
        <w:rPr>
          <w:sz w:val="28"/>
          <w:szCs w:val="28"/>
        </w:rPr>
        <w:t xml:space="preserve"> на втором этапе.</w:t>
      </w:r>
    </w:p>
    <w:p w:rsidR="00D20753" w:rsidRPr="00852E28" w:rsidRDefault="00D20753" w:rsidP="00C47E1A">
      <w:pPr>
        <w:pStyle w:val="a4"/>
        <w:spacing w:after="0"/>
        <w:jc w:val="both"/>
        <w:rPr>
          <w:color w:val="000000"/>
          <w:sz w:val="28"/>
          <w:szCs w:val="28"/>
        </w:rPr>
      </w:pPr>
      <w:r w:rsidRPr="00852E28">
        <w:rPr>
          <w:color w:val="000000"/>
          <w:sz w:val="28"/>
          <w:szCs w:val="28"/>
        </w:rPr>
        <w:lastRenderedPageBreak/>
        <w:t>• Для прохождения первого этапа диспансеризации желательно прийти в медицинскую организацию (поликлинику) утром, на голодный желудок, до выполнения каких-либо физических нагрузок, в том числе и утренней физической зарядки.</w:t>
      </w:r>
    </w:p>
    <w:p w:rsidR="00D20753" w:rsidRPr="00852E28" w:rsidRDefault="00D20753" w:rsidP="00C47E1A">
      <w:pPr>
        <w:pStyle w:val="a4"/>
        <w:spacing w:after="0"/>
        <w:jc w:val="both"/>
        <w:rPr>
          <w:color w:val="000000"/>
          <w:sz w:val="28"/>
          <w:szCs w:val="28"/>
        </w:rPr>
      </w:pPr>
      <w:r w:rsidRPr="00852E28">
        <w:rPr>
          <w:color w:val="000000"/>
          <w:sz w:val="28"/>
          <w:szCs w:val="28"/>
        </w:rPr>
        <w:t>• Взять с собой утреннюю порцию мочи в объеме 100-150 мл.</w:t>
      </w:r>
    </w:p>
    <w:p w:rsidR="00D20753" w:rsidRPr="00852E28" w:rsidRDefault="00D20753" w:rsidP="00C47E1A">
      <w:pPr>
        <w:pStyle w:val="a4"/>
        <w:spacing w:after="0"/>
        <w:jc w:val="both"/>
        <w:rPr>
          <w:color w:val="000000"/>
          <w:sz w:val="28"/>
          <w:szCs w:val="28"/>
        </w:rPr>
      </w:pPr>
      <w:r w:rsidRPr="00852E28">
        <w:rPr>
          <w:color w:val="000000"/>
          <w:sz w:val="28"/>
          <w:szCs w:val="28"/>
        </w:rPr>
        <w:t>• Лицам в возрасте 45 лет и старше для исследование кала на скрытую кровь необходимо во избежание ложноположительных результатов в течение 3 суток перед диспансеризацией не есть мясную пищу, а также других продуктов, в состав которых входит значительное количество железа, а также овощи, содержащие много таких ферментов, как каталаза и пероксидаза (огурцы, хрен, цветная капуста), исключить прием железосодержащих лекарственных препаратов, отменить прием аскорбиновой кислоты, ацетилсалициловой кислоты (аспирина) и другие нестероидных противовоспалительных средств (таких</w:t>
      </w:r>
      <w:r>
        <w:rPr>
          <w:color w:val="000000"/>
          <w:sz w:val="28"/>
          <w:szCs w:val="28"/>
        </w:rPr>
        <w:t>,</w:t>
      </w:r>
      <w:r w:rsidRPr="00852E28">
        <w:rPr>
          <w:color w:val="000000"/>
          <w:sz w:val="28"/>
          <w:szCs w:val="28"/>
        </w:rPr>
        <w:t xml:space="preserve"> как вольтарен, диклофенак и т.д.), отказаться от использования любых слабительных средств.</w:t>
      </w:r>
    </w:p>
    <w:p w:rsidR="00D20753" w:rsidRPr="00852E28" w:rsidRDefault="00D20753" w:rsidP="00C47E1A">
      <w:pPr>
        <w:pStyle w:val="a4"/>
        <w:spacing w:after="0"/>
        <w:jc w:val="both"/>
        <w:rPr>
          <w:color w:val="000000"/>
          <w:sz w:val="28"/>
          <w:szCs w:val="28"/>
        </w:rPr>
      </w:pPr>
      <w:r w:rsidRPr="00852E28">
        <w:rPr>
          <w:color w:val="000000"/>
          <w:sz w:val="28"/>
          <w:szCs w:val="28"/>
        </w:rPr>
        <w:t xml:space="preserve">• Женщинам необходимо помнить, что забор мазков с шейки матки не проводится во время </w:t>
      </w:r>
      <w:r>
        <w:rPr>
          <w:color w:val="000000"/>
          <w:sz w:val="28"/>
          <w:szCs w:val="28"/>
        </w:rPr>
        <w:t>«женских дней»</w:t>
      </w:r>
      <w:r w:rsidRPr="00852E28">
        <w:rPr>
          <w:color w:val="000000"/>
          <w:sz w:val="28"/>
          <w:szCs w:val="28"/>
        </w:rPr>
        <w:t>, при проведении того или иного лечения инфекционно-воспалительных заболеваний органов малого таза,  для снижения вероятности получения ложных результатов анализа мазка необходимо исключить половые контакты в течение 2-х суток перед диспансеризацией, отменить любые вагинальные препараты, спермициды, тампоны и спринцевания.</w:t>
      </w:r>
    </w:p>
    <w:p w:rsidR="00D20753" w:rsidRDefault="00D20753" w:rsidP="00C47E1A">
      <w:pPr>
        <w:pStyle w:val="a4"/>
        <w:spacing w:after="0"/>
        <w:jc w:val="both"/>
        <w:rPr>
          <w:color w:val="000000"/>
          <w:sz w:val="28"/>
          <w:szCs w:val="28"/>
        </w:rPr>
      </w:pPr>
      <w:r w:rsidRPr="00852E28">
        <w:rPr>
          <w:color w:val="000000"/>
          <w:sz w:val="28"/>
          <w:szCs w:val="28"/>
        </w:rPr>
        <w:t>• Объем подготовки для прохождения второго этапа диспансеризации Вам объяснит участковый врач (фельдшер).</w:t>
      </w:r>
    </w:p>
    <w:p w:rsidR="00D20753" w:rsidRPr="008800F0" w:rsidRDefault="00D20753" w:rsidP="00C47E1A">
      <w:pPr>
        <w:pStyle w:val="a4"/>
        <w:spacing w:after="0"/>
        <w:jc w:val="both"/>
        <w:rPr>
          <w:b/>
          <w:color w:val="000000"/>
          <w:sz w:val="28"/>
          <w:szCs w:val="28"/>
        </w:rPr>
      </w:pPr>
      <w:r w:rsidRPr="008800F0">
        <w:rPr>
          <w:rStyle w:val="a3"/>
          <w:rFonts w:ascii="Times New Roman" w:hAnsi="Times New Roman"/>
          <w:b/>
          <w:color w:val="000000"/>
          <w:sz w:val="28"/>
          <w:szCs w:val="28"/>
        </w:rPr>
        <w:t>Чем завершается диспансеризация? Что происходит, если у пациента обнаруживают отклонения в здоровье?</w:t>
      </w:r>
    </w:p>
    <w:p w:rsidR="00D20753" w:rsidRDefault="00D20753" w:rsidP="00C47E1A">
      <w:pPr>
        <w:pStyle w:val="a4"/>
        <w:spacing w:after="0"/>
        <w:ind w:firstLine="708"/>
        <w:jc w:val="both"/>
        <w:rPr>
          <w:color w:val="000000"/>
          <w:sz w:val="28"/>
          <w:szCs w:val="28"/>
        </w:rPr>
      </w:pPr>
      <w:r w:rsidRPr="00852E28">
        <w:rPr>
          <w:color w:val="000000"/>
          <w:sz w:val="28"/>
          <w:szCs w:val="28"/>
        </w:rPr>
        <w:t>По итогам диспансеризации и дополнительных медицинских осмотров формируются группы здоровья.</w:t>
      </w:r>
    </w:p>
    <w:p w:rsidR="00D20753" w:rsidRDefault="00D20753" w:rsidP="00C47E1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сердечно-сосудистом риске и которые не нуждаются в диспансерном наблюдении по поводу других заболеваний (состояний).</w:t>
      </w:r>
    </w:p>
    <w:p w:rsidR="00D20753" w:rsidRDefault="00D20753" w:rsidP="00C47E1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Таким гражданам в рамках первого этапа диспансеризации проводится краткое профилактическое консультирование врачом-терапевтом, включающее рекомендации по здоровому питанию, уровню физической активности, отказу от курения табака и пагубного потребления алкоголя, а лицам с высоким относительным сердечно-сосудистым риском дополнительно в отделении (кабинете) медицинской профилактики (центре здоровья, фельдшерском здравпункте или фельдшерско-акушерском пункте) проводится индивидуальное профилактическое консультирование.</w:t>
      </w:r>
    </w:p>
    <w:p w:rsidR="00D20753" w:rsidRDefault="00D20753" w:rsidP="00C47E1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(или) </w:t>
      </w:r>
      <w:r>
        <w:rPr>
          <w:sz w:val="28"/>
          <w:szCs w:val="28"/>
          <w:lang w:val="ru-RU" w:eastAsia="en-US"/>
        </w:rPr>
        <w:lastRenderedPageBreak/>
        <w:t>гиперхолестеринемия с уровнем общего холестерина 8 ммоль/л и более, и (или) лица, курящие более 20 сигарет в день, и (или) лица с выявленным риском пагубного потребления алкоголя и (или) риском потребления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</w:t>
      </w:r>
    </w:p>
    <w:p w:rsidR="00D20753" w:rsidRDefault="00D20753" w:rsidP="00C47E1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Таким гражданам в рамках первого этапа диспансеризации проводится краткое профилактическое консультирование врачом-терапевтом. Лицам с высоким или очень высоким абсолютным сердечно-сосудистым риском, и (или) курящим более 20 сигарет в день, и (или) у которых выявлено ожирение, и (или) гиперхолестеринемия, с уровнем общего холестерина 8 ммоль/л и более, проводится индивидуальное профилактическое консультирование в отделении (кабинете) медицинской профилактики, центре здоровья, фельдшерском здравпункте или фельдшерско-акушерском пункте. Гражданам с выявленным риском пагубного потребления алкоголя и (или) риском потребления наркотических средств и психотропных веществ без назначения врача на втором этапе диспансеризации проводится углубленное (индивидуальное или групповое) профилактическое консультирование. Гражданам II группы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риска. </w:t>
      </w:r>
    </w:p>
    <w:p w:rsidR="00D20753" w:rsidRDefault="00D20753" w:rsidP="00C47E1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IIIа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 </w:t>
      </w:r>
    </w:p>
    <w:p w:rsidR="00D20753" w:rsidRDefault="00D20753" w:rsidP="00C47E1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По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других заболеваний (состояний), требующих диспансерного наблюдения, его включают в IIIа группу здоровья.</w:t>
      </w:r>
    </w:p>
    <w:p w:rsidR="00D20753" w:rsidRDefault="00D20753" w:rsidP="00C47E1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IIIб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D20753" w:rsidRDefault="00D20753" w:rsidP="00C47E1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Граждане с IIIа и IIIб группами здоровья подлежат диспансерному наблюдению врачом-терапевтом, врачами-специалистами с проведением лечебных, реабилитационных и профилактических мероприятий.</w:t>
      </w:r>
    </w:p>
    <w:p w:rsidR="00D20753" w:rsidRDefault="00D20753" w:rsidP="00C47E1A">
      <w:pPr>
        <w:tabs>
          <w:tab w:val="left" w:pos="993"/>
          <w:tab w:val="left" w:pos="1134"/>
        </w:tabs>
        <w:jc w:val="both"/>
        <w:rPr>
          <w:sz w:val="28"/>
          <w:szCs w:val="28"/>
          <w:lang w:val="ru-RU"/>
        </w:rPr>
      </w:pPr>
    </w:p>
    <w:p w:rsidR="00D20753" w:rsidRDefault="00D20753" w:rsidP="00C47E1A">
      <w:pPr>
        <w:tabs>
          <w:tab w:val="left" w:pos="993"/>
          <w:tab w:val="left" w:pos="1134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03872">
        <w:rPr>
          <w:sz w:val="28"/>
          <w:szCs w:val="28"/>
          <w:lang w:val="ru-RU"/>
        </w:rPr>
        <w:t xml:space="preserve">Уважаемые жители </w:t>
      </w:r>
      <w:r w:rsidR="003E2D7E">
        <w:rPr>
          <w:sz w:val="28"/>
          <w:szCs w:val="28"/>
          <w:lang w:val="ru-RU"/>
        </w:rPr>
        <w:t>рабочего поселка (пгт) Прогресс</w:t>
      </w:r>
      <w:r>
        <w:rPr>
          <w:sz w:val="28"/>
          <w:szCs w:val="28"/>
          <w:lang w:val="ru-RU"/>
        </w:rPr>
        <w:t>!</w:t>
      </w:r>
      <w:r w:rsidRPr="00903872">
        <w:rPr>
          <w:sz w:val="28"/>
          <w:szCs w:val="28"/>
          <w:lang w:val="ru-RU"/>
        </w:rPr>
        <w:t xml:space="preserve"> </w:t>
      </w:r>
    </w:p>
    <w:p w:rsidR="00D20753" w:rsidRDefault="00D20753" w:rsidP="00C47E1A">
      <w:pPr>
        <w:tabs>
          <w:tab w:val="left" w:pos="993"/>
          <w:tab w:val="left" w:pos="1134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03872">
        <w:rPr>
          <w:sz w:val="28"/>
          <w:szCs w:val="28"/>
          <w:lang w:val="ru-RU"/>
        </w:rPr>
        <w:t xml:space="preserve">Будьте внимательны к </w:t>
      </w:r>
      <w:r>
        <w:rPr>
          <w:sz w:val="28"/>
          <w:szCs w:val="28"/>
          <w:lang w:val="ru-RU"/>
        </w:rPr>
        <w:t xml:space="preserve">своему здоровью </w:t>
      </w:r>
      <w:r w:rsidRPr="00903872">
        <w:rPr>
          <w:sz w:val="28"/>
          <w:szCs w:val="28"/>
          <w:lang w:val="ru-RU"/>
        </w:rPr>
        <w:t xml:space="preserve">и </w:t>
      </w:r>
      <w:r w:rsidR="003E2D7E" w:rsidRPr="00903872">
        <w:rPr>
          <w:sz w:val="28"/>
          <w:szCs w:val="28"/>
          <w:lang w:val="ru-RU"/>
        </w:rPr>
        <w:t>пройдите диспансеризацию</w:t>
      </w:r>
      <w:r w:rsidRPr="00903872">
        <w:rPr>
          <w:sz w:val="28"/>
          <w:szCs w:val="28"/>
          <w:lang w:val="ru-RU"/>
        </w:rPr>
        <w:t>!</w:t>
      </w:r>
    </w:p>
    <w:p w:rsidR="00A919C1" w:rsidRDefault="003E2D7E" w:rsidP="00A919C1">
      <w:pPr>
        <w:tabs>
          <w:tab w:val="left" w:pos="993"/>
          <w:tab w:val="left" w:pos="1134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Территориальный фонд обязательного медицинского страхования</w:t>
      </w:r>
    </w:p>
    <w:p w:rsidR="003E2D7E" w:rsidRPr="00903872" w:rsidRDefault="003E2D7E" w:rsidP="00A919C1">
      <w:pPr>
        <w:tabs>
          <w:tab w:val="left" w:pos="993"/>
          <w:tab w:val="left" w:pos="1134"/>
        </w:tabs>
        <w:jc w:val="center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>Амурской области.</w:t>
      </w:r>
    </w:p>
    <w:sectPr w:rsidR="003E2D7E" w:rsidRPr="00903872" w:rsidSect="003E2D7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F35" w:rsidRDefault="00991F35" w:rsidP="00115AD3">
      <w:r>
        <w:separator/>
      </w:r>
    </w:p>
  </w:endnote>
  <w:endnote w:type="continuationSeparator" w:id="0">
    <w:p w:rsidR="00991F35" w:rsidRDefault="00991F35" w:rsidP="0011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erif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F35" w:rsidRDefault="00991F35" w:rsidP="00115AD3">
      <w:r>
        <w:separator/>
      </w:r>
    </w:p>
  </w:footnote>
  <w:footnote w:type="continuationSeparator" w:id="0">
    <w:p w:rsidR="00991F35" w:rsidRDefault="00991F35" w:rsidP="00115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37C9"/>
    <w:rsid w:val="000B2085"/>
    <w:rsid w:val="000B7C7B"/>
    <w:rsid w:val="00115AD3"/>
    <w:rsid w:val="00173E34"/>
    <w:rsid w:val="002564BD"/>
    <w:rsid w:val="003E2D7E"/>
    <w:rsid w:val="0048592B"/>
    <w:rsid w:val="005A109B"/>
    <w:rsid w:val="00610B4E"/>
    <w:rsid w:val="006E3B1B"/>
    <w:rsid w:val="007137C9"/>
    <w:rsid w:val="00724F4E"/>
    <w:rsid w:val="00801211"/>
    <w:rsid w:val="00852E28"/>
    <w:rsid w:val="008800F0"/>
    <w:rsid w:val="00903872"/>
    <w:rsid w:val="00991F35"/>
    <w:rsid w:val="009F31E8"/>
    <w:rsid w:val="00A23FA8"/>
    <w:rsid w:val="00A919C1"/>
    <w:rsid w:val="00AB2507"/>
    <w:rsid w:val="00BB6352"/>
    <w:rsid w:val="00C47E1A"/>
    <w:rsid w:val="00CF46C9"/>
    <w:rsid w:val="00D1092A"/>
    <w:rsid w:val="00D20753"/>
    <w:rsid w:val="00E06DA0"/>
    <w:rsid w:val="00E14B96"/>
    <w:rsid w:val="00E460FD"/>
    <w:rsid w:val="00EA0A79"/>
    <w:rsid w:val="00F05801"/>
    <w:rsid w:val="00F9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EBD6E50-3081-4FA0-8814-682EBCC6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E28"/>
    <w:rPr>
      <w:rFonts w:ascii="Times New Roman" w:eastAsia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852E28"/>
    <w:rPr>
      <w:rFonts w:ascii="PTSerifBold" w:hAnsi="PTSerifBold" w:cs="Times New Roman"/>
    </w:rPr>
  </w:style>
  <w:style w:type="paragraph" w:styleId="a4">
    <w:name w:val="Normal (Web)"/>
    <w:basedOn w:val="a"/>
    <w:uiPriority w:val="99"/>
    <w:semiHidden/>
    <w:rsid w:val="00852E28"/>
    <w:pPr>
      <w:spacing w:after="150"/>
    </w:pPr>
    <w:rPr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rsid w:val="00852E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52E28"/>
    <w:rPr>
      <w:rFonts w:ascii="Tahoma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rsid w:val="00115A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15AD3"/>
    <w:rPr>
      <w:rFonts w:ascii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rsid w:val="00115A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115AD3"/>
    <w:rPr>
      <w:rFonts w:ascii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26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2867">
              <w:marLeft w:val="3780"/>
              <w:marRight w:val="384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2864">
                  <w:marLeft w:val="0"/>
                  <w:marRight w:val="0"/>
                  <w:marTop w:val="225"/>
                  <w:marBottom w:val="0"/>
                  <w:divBdr>
                    <w:top w:val="single" w:sz="12" w:space="5" w:color="FFA500"/>
                    <w:left w:val="single" w:sz="12" w:space="5" w:color="FFA500"/>
                    <w:bottom w:val="single" w:sz="12" w:space="5" w:color="FFA500"/>
                    <w:right w:val="single" w:sz="12" w:space="5" w:color="FFA500"/>
                  </w:divBdr>
                </w:div>
              </w:divsChild>
            </w:div>
          </w:divsChild>
        </w:div>
      </w:divsChild>
    </w:div>
    <w:div w:id="183626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Амурской области</Company>
  <LinksUpToDate>false</LinksUpToDate>
  <CharactersWithSpaces>10322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Филина Наталья Ивановна</dc:creator>
  <cp:keywords/>
  <dc:description/>
  <cp:lastModifiedBy>Raichihinsk</cp:lastModifiedBy>
  <cp:revision>8</cp:revision>
  <dcterms:created xsi:type="dcterms:W3CDTF">2018-06-18T23:16:00Z</dcterms:created>
  <dcterms:modified xsi:type="dcterms:W3CDTF">2018-10-31T05:54:00Z</dcterms:modified>
</cp:coreProperties>
</file>