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FD" w:rsidRPr="000653FD" w:rsidRDefault="000653FD" w:rsidP="000653FD">
      <w:pPr>
        <w:spacing w:after="150" w:line="510" w:lineRule="atLeast"/>
        <w:outlineLvl w:val="0"/>
        <w:rPr>
          <w:rFonts w:ascii="gotham_promedium" w:eastAsia="Times New Roman" w:hAnsi="gotham_promedium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0653FD">
        <w:rPr>
          <w:rFonts w:ascii="gotham_promedium" w:eastAsia="Times New Roman" w:hAnsi="gotham_promedium" w:cs="Times New Roman"/>
          <w:b/>
          <w:bCs/>
          <w:color w:val="333333"/>
          <w:kern w:val="36"/>
          <w:sz w:val="36"/>
          <w:szCs w:val="36"/>
          <w:lang w:eastAsia="ru-RU"/>
        </w:rPr>
        <w:t>В период летних отпусков Федеральный фонд ОМС напоминает, что полис обязательного медицинского страхования действует на всей территории Российской Федерации</w:t>
      </w:r>
    </w:p>
    <w:p w:rsidR="000653FD" w:rsidRPr="000653FD" w:rsidRDefault="000653FD" w:rsidP="00380C5C">
      <w:pPr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53FD">
        <w:rPr>
          <w:rFonts w:ascii="gotham_promedium" w:eastAsia="Times New Roman" w:hAnsi="gotham_promedium" w:cs="Times New Roman"/>
          <w:color w:val="333333"/>
          <w:sz w:val="24"/>
          <w:szCs w:val="24"/>
          <w:lang w:eastAsia="ru-RU"/>
        </w:rPr>
        <w:t xml:space="preserve">Федеральный фонд обязательного медицинского страхования и Всероссийский союз страховщиков напоминает всем застрахованным гражданам, </w:t>
      </w:r>
      <w:r w:rsidR="0020749F" w:rsidRPr="000653FD">
        <w:rPr>
          <w:rFonts w:ascii="gotham_promedium" w:eastAsia="Times New Roman" w:hAnsi="gotham_promedium" w:cs="Times New Roman"/>
          <w:color w:val="333333"/>
          <w:sz w:val="24"/>
          <w:szCs w:val="24"/>
          <w:lang w:eastAsia="ru-RU"/>
        </w:rPr>
        <w:t>что,</w:t>
      </w:r>
      <w:r w:rsidRPr="000653FD">
        <w:rPr>
          <w:rFonts w:ascii="gotham_promedium" w:eastAsia="Times New Roman" w:hAnsi="gotham_promedium" w:cs="Times New Roman"/>
          <w:color w:val="333333"/>
          <w:sz w:val="24"/>
          <w:szCs w:val="24"/>
          <w:lang w:eastAsia="ru-RU"/>
        </w:rPr>
        <w:t xml:space="preserve"> собираясь в отпуск и планируя поездку в другой регион, обязательно возьмите с собой оригинал полиса обязательного медицинского страхования.  </w:t>
      </w:r>
    </w:p>
    <w:p w:rsidR="000653FD" w:rsidRPr="000653FD" w:rsidRDefault="000653FD" w:rsidP="000653FD">
      <w:pPr>
        <w:spacing w:after="0" w:line="270" w:lineRule="atLeast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0653FD">
        <w:rPr>
          <w:rFonts w:ascii="PT Sans" w:eastAsia="Times New Roman" w:hAnsi="PT Sans" w:cs="Times New Roman"/>
          <w:noProof/>
          <w:color w:val="66666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075851" wp14:editId="33D3D4F9">
                <wp:extent cx="304800" cy="304800"/>
                <wp:effectExtent l="0" t="0" r="0" b="0"/>
                <wp:docPr id="2" name="AutoShape 12" descr="http://www.ffoms.ru/news/ffoms/v-period-letnikh-otpuskov-federalnyy-fond-oms-napominaet-chto-polis-obyazatelnogo-meditsinskogo-stra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117B6" id="AutoShape 12" o:spid="_x0000_s1026" alt="http://www.ffoms.ru/news/ffoms/v-period-letnikh-otpuskov-federalnyy-fond-oms-napominaet-chto-polis-obyazatelnogo-meditsinskogo-str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bgRnwUAwAAR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0653FD" w:rsidRPr="000653FD" w:rsidRDefault="000653FD" w:rsidP="000653FD">
      <w:pPr>
        <w:spacing w:after="180" w:line="270" w:lineRule="atLeast"/>
        <w:jc w:val="both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20749F">
        <w:rPr>
          <w:rFonts w:ascii="PT Sans" w:eastAsia="Times New Roman" w:hAnsi="PT Sans" w:cs="Times New Roman"/>
          <w:b/>
          <w:color w:val="666666"/>
          <w:sz w:val="24"/>
          <w:szCs w:val="24"/>
          <w:lang w:eastAsia="ru-RU"/>
        </w:rPr>
        <w:t>Полис ОМС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действует на всей территории Российской Федерации и гарантирует оказание бесплатной медицинской помощи по базовой программе обязательного медицинского страхования. Если в медицинской организации по месту временного пребывания требуют заплатить за лечение или отказывают в медицинской помощи, обратитесь в администрацию медицинского учреждения или к страховому представителю страховой медицинской организации, выдавшей вам полис ОМС. </w:t>
      </w:r>
    </w:p>
    <w:p w:rsidR="000653FD" w:rsidRPr="000653FD" w:rsidRDefault="000653FD" w:rsidP="00380C5C">
      <w:pPr>
        <w:spacing w:after="180" w:line="270" w:lineRule="atLeast"/>
        <w:ind w:firstLine="708"/>
        <w:jc w:val="both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Также во всех субъектах Российской Федерации действуют горячие линии территориальных фондов обязательного медицинского страхования. </w:t>
      </w:r>
    </w:p>
    <w:p w:rsidR="000653FD" w:rsidRPr="000653FD" w:rsidRDefault="000653FD" w:rsidP="00380C5C">
      <w:pPr>
        <w:spacing w:after="180" w:line="270" w:lineRule="atLeast"/>
        <w:ind w:firstLine="708"/>
        <w:jc w:val="both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При обращении на горячие линии граждане могут получить консультативную помощь по вопросам: </w:t>
      </w:r>
    </w:p>
    <w:p w:rsidR="0020749F" w:rsidRDefault="000653FD" w:rsidP="00380C5C">
      <w:pPr>
        <w:spacing w:after="180" w:line="270" w:lineRule="atLeast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- 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 наличии права и порядке выбора (замены) страховой медицинской организации, порядке получения полиса обязательного медицинского страхования;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 xml:space="preserve">- 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 наличии права и порядке выбора медицинской организации и врача в соответствии с законодательством;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 xml:space="preserve">- 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 режиме работы медицинских организаций;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 xml:space="preserve">- 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 порядке получения различных видов медицинской помощи в рамках базовой и территориальной программ обязательного медицинского страхования;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 xml:space="preserve">- 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о возможности прохождения диспансеризации и профилактических медицинских осмотров.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       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Информация о горячих линиях по всем субъектам Российской Федерации размещена на сайте Федерального фонда обязательного медицинского страхования.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       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Медицинская помощь по экстренным показаниям, когда есть угроза жизни человеку, оказывается без предъявления полиса ОМС, помощь осуществляется незамедлительно, без предварительной записи, вне очереди и независимо от прикрепления. Человеку обязаны оказать экстренную медицинскую помощь выездными бригадами скорой медицинской помощи или помочь в ближайшей медицинской организации в случае внезапного ухудшения здоровья, представляющего угрозу жизни (острые внезапные боли, кровотечения, нарушения сердечного ритма, удушье и т.д.).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  </w:t>
      </w:r>
    </w:p>
    <w:p w:rsidR="0020749F" w:rsidRDefault="0020749F" w:rsidP="0020749F">
      <w:pPr>
        <w:spacing w:after="180" w:line="270" w:lineRule="atLeast"/>
        <w:ind w:firstLine="708"/>
        <w:rPr>
          <w:rFonts w:ascii="PT Sans" w:eastAsia="Times New Roman" w:hAnsi="PT Sans" w:cs="Times New Roman"/>
          <w:b/>
          <w:color w:val="666666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0653FD"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Отсутствие на руках полиса и паспорта не является причиной отказа в экстренной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медицинской</w:t>
      </w:r>
      <w:r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помощ</w:t>
      </w:r>
      <w:r w:rsidRPr="000653FD">
        <w:rPr>
          <w:rFonts w:ascii="PT Sans" w:eastAsia="Times New Roman" w:hAnsi="PT Sans" w:cs="Times New Roman" w:hint="eastAsia"/>
          <w:color w:val="666666"/>
          <w:sz w:val="24"/>
          <w:szCs w:val="24"/>
          <w:lang w:eastAsia="ru-RU"/>
        </w:rPr>
        <w:t>и</w:t>
      </w:r>
      <w:r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="000653FD"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0653FD"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</w:r>
      <w:r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            </w:t>
      </w:r>
      <w:r w:rsidR="000653FD"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Страховые медицинские организации, работающие в системе ОМС и входящие в состав Всероссийского Союза Страховщиков, подготовили рейтинг наиболее частых проблем со здоровьем, а также нарушений прав пациентов в медицинских организациях, с которыми россияне сталкиваются в отпуске на территории РФ. </w:t>
      </w:r>
      <w:r w:rsidR="000653FD"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</w:r>
      <w:r w:rsidR="000653FD"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lastRenderedPageBreak/>
        <w:br/>
      </w:r>
      <w:r w:rsidR="000653FD" w:rsidRPr="0020749F">
        <w:rPr>
          <w:rFonts w:ascii="PT Sans" w:eastAsia="Times New Roman" w:hAnsi="PT Sans" w:cs="Times New Roman"/>
          <w:b/>
          <w:color w:val="666666"/>
          <w:sz w:val="24"/>
          <w:szCs w:val="24"/>
          <w:lang w:eastAsia="ru-RU"/>
        </w:rPr>
        <w:t>Топ-10 проблем со здоровьем в отпуске:</w:t>
      </w:r>
    </w:p>
    <w:p w:rsidR="0020749F" w:rsidRDefault="000653FD" w:rsidP="0020749F">
      <w:pPr>
        <w:spacing w:after="180" w:line="270" w:lineRule="atLeast"/>
        <w:ind w:firstLine="708"/>
        <w:rPr>
          <w:rFonts w:ascii="PT Sans" w:eastAsia="Times New Roman" w:hAnsi="PT Sans" w:cs="Times New Roman"/>
          <w:b/>
          <w:color w:val="666666"/>
          <w:sz w:val="24"/>
          <w:szCs w:val="24"/>
          <w:lang w:eastAsia="ru-RU"/>
        </w:rPr>
      </w:pPr>
      <w:r w:rsidRPr="0020749F">
        <w:rPr>
          <w:rFonts w:ascii="PT Sans" w:eastAsia="Times New Roman" w:hAnsi="PT Sans" w:cs="Times New Roman"/>
          <w:b/>
          <w:color w:val="666666"/>
          <w:sz w:val="24"/>
          <w:szCs w:val="24"/>
          <w:lang w:eastAsia="ru-RU"/>
        </w:rPr>
        <w:br/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1)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Простудные заболевания, ОРВИ, бронхиты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2)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Травмы различной сложности (ссадины, ушибы, вывихи, переломы)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3)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Неотложные состояния: воспаление глаз, ушей при попадании воды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4)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Пищевые отравления и иные расстройства желудочно-кишечного тракта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5)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Перегрев на солнце, солнечные ожоги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6)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Острая зубная боль и обострения стоматологических заболеваний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7)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Аллергические реакции и заболевания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8)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Укусы змей, клещей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9)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Обострения сердечно-сосудистых заболеваний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10)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ДТП</w:t>
      </w:r>
      <w:r w:rsidR="00380C5C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</w:r>
      <w:r w:rsidRPr="0020749F">
        <w:rPr>
          <w:rFonts w:ascii="PT Sans" w:eastAsia="Times New Roman" w:hAnsi="PT Sans" w:cs="Times New Roman"/>
          <w:b/>
          <w:color w:val="666666"/>
          <w:sz w:val="24"/>
          <w:szCs w:val="24"/>
          <w:lang w:eastAsia="ru-RU"/>
        </w:rPr>
        <w:t xml:space="preserve">Топ-10 нарушений прав пациентов в медицинских организациях в период отпусков, с которыми россияне обращаются в страховые медицинские организации: </w:t>
      </w:r>
    </w:p>
    <w:p w:rsidR="000653FD" w:rsidRPr="000653FD" w:rsidRDefault="000653FD" w:rsidP="0020749F">
      <w:pPr>
        <w:spacing w:after="180" w:line="270" w:lineRule="atLeast"/>
        <w:ind w:firstLine="708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20749F">
        <w:rPr>
          <w:rFonts w:ascii="PT Sans" w:eastAsia="Times New Roman" w:hAnsi="PT Sans" w:cs="Times New Roman"/>
          <w:b/>
          <w:color w:val="666666"/>
          <w:sz w:val="24"/>
          <w:szCs w:val="24"/>
          <w:lang w:eastAsia="ru-RU"/>
        </w:rPr>
        <w:br/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1)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Отказ в оказании неотложной медицинской помощи (оказывается при внезапных острых заболеваниях, обострения хронической болезней без явных признаков угрозы жизни пациенту) в связи с тем, что гражданин, находясь в другом регионе, забыл полис ОМС дома;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2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).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Требование переоформления полиса на территории временного пребывания (в случае, если изменение места жительства не превышает срок одного месяца);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3)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Требование оплаты оказанных услуг, входящих в систему ОМС при предъявлении полиса из другого региона;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4)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Отказ в оказании медицинской помощи на дому при предъявлении полиса из другого региона;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5)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Отказ в повторном приеме/приеме узкого специалиста при предъявлении полиса из другого региона;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6)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Отказ в открытии/закрытии больничного листа при предъявлении полиса из другого региона;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7)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Отказ оказания или требование оплаты медицинской помощи при острой зубной боли при предъявлении полиса из другого региона;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8)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Перевод из медицинской организации в медицинскую организацию по месту жительства;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9)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Отказ в предоставлении медицинской помощи детям в отсутствии законных представителей или отсутствие доверенности у сопровождающего лица на право дачи информированного добровольного согласия на лечение ребенка;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10)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.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="0020749F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</w:t>
      </w:r>
      <w:r w:rsidRPr="000653FD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Введение в заблуждение застрахованного лица, перерегистрация на страховую компанию данного региона без согласия застрахованного. </w:t>
      </w:r>
    </w:p>
    <w:sectPr w:rsidR="000653FD" w:rsidRPr="000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_promedium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00BE"/>
    <w:multiLevelType w:val="multilevel"/>
    <w:tmpl w:val="71C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06668"/>
    <w:multiLevelType w:val="multilevel"/>
    <w:tmpl w:val="067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A"/>
    <w:rsid w:val="000653FD"/>
    <w:rsid w:val="001A7F8A"/>
    <w:rsid w:val="0020749F"/>
    <w:rsid w:val="00371ED5"/>
    <w:rsid w:val="00380C5C"/>
    <w:rsid w:val="006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A9C9-1615-47ED-B88B-076E19C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7" w:color="AFAFAF"/>
                    <w:right w:val="none" w:sz="0" w:space="0" w:color="auto"/>
                  </w:divBdr>
                </w:div>
              </w:divsChild>
            </w:div>
            <w:div w:id="1462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6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767772"/>
                        <w:right w:val="none" w:sz="0" w:space="0" w:color="auto"/>
                      </w:divBdr>
                      <w:divsChild>
                        <w:div w:id="4196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40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6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9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56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Амурской области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Наталья Ивановна</dc:creator>
  <cp:keywords/>
  <dc:description/>
  <cp:lastModifiedBy>Raichihinsk</cp:lastModifiedBy>
  <cp:revision>4</cp:revision>
  <cp:lastPrinted>2018-07-06T04:30:00Z</cp:lastPrinted>
  <dcterms:created xsi:type="dcterms:W3CDTF">2018-07-06T02:31:00Z</dcterms:created>
  <dcterms:modified xsi:type="dcterms:W3CDTF">2018-07-06T04:31:00Z</dcterms:modified>
</cp:coreProperties>
</file>